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AA3" w:rsidRPr="00372AA3" w:rsidRDefault="00372AA3" w:rsidP="00372AA3">
      <w:pPr>
        <w:tabs>
          <w:tab w:val="left" w:pos="567"/>
          <w:tab w:val="left" w:pos="709"/>
        </w:tabs>
        <w:ind w:left="0" w:hanging="2"/>
        <w:rPr>
          <w:rFonts w:ascii="Times New Roman" w:hAnsi="Times New Roman" w:cs="Times New Roman"/>
          <w:iCs/>
          <w:sz w:val="20"/>
          <w:szCs w:val="20"/>
        </w:rPr>
      </w:pPr>
      <w:r w:rsidRPr="00372AA3">
        <w:rPr>
          <w:rFonts w:ascii="Times New Roman" w:hAnsi="Times New Roman" w:cs="Times New Roman"/>
          <w:iCs/>
          <w:sz w:val="20"/>
          <w:szCs w:val="20"/>
        </w:rPr>
        <w:t>Anexa</w:t>
      </w:r>
      <w:r w:rsidR="00FB5BF2">
        <w:rPr>
          <w:rFonts w:ascii="Times New Roman" w:hAnsi="Times New Roman" w:cs="Times New Roman"/>
          <w:iCs/>
          <w:sz w:val="20"/>
          <w:szCs w:val="20"/>
        </w:rPr>
        <w:t xml:space="preserve"> 7</w:t>
      </w:r>
      <w:r w:rsidRPr="00372AA3">
        <w:rPr>
          <w:rFonts w:ascii="Times New Roman" w:hAnsi="Times New Roman" w:cs="Times New Roman"/>
          <w:iCs/>
          <w:sz w:val="20"/>
          <w:szCs w:val="20"/>
        </w:rPr>
        <w:t xml:space="preserve"> la Regulamentul specific privind organizarea </w:t>
      </w:r>
      <w:proofErr w:type="spellStart"/>
      <w:r w:rsidRPr="00372AA3">
        <w:rPr>
          <w:rFonts w:ascii="Times New Roman" w:hAnsi="Times New Roman" w:cs="Times New Roman"/>
          <w:iCs/>
          <w:sz w:val="20"/>
          <w:szCs w:val="20"/>
        </w:rPr>
        <w:t>şi</w:t>
      </w:r>
      <w:proofErr w:type="spellEnd"/>
      <w:r w:rsidRPr="00372AA3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372AA3">
        <w:rPr>
          <w:rFonts w:ascii="Times New Roman" w:hAnsi="Times New Roman" w:cs="Times New Roman"/>
          <w:iCs/>
          <w:sz w:val="20"/>
          <w:szCs w:val="20"/>
        </w:rPr>
        <w:t>desfăşurarea</w:t>
      </w:r>
      <w:proofErr w:type="spellEnd"/>
      <w:r w:rsidRPr="00372AA3">
        <w:rPr>
          <w:rFonts w:ascii="Times New Roman" w:hAnsi="Times New Roman" w:cs="Times New Roman"/>
          <w:iCs/>
          <w:sz w:val="20"/>
          <w:szCs w:val="20"/>
        </w:rPr>
        <w:t xml:space="preserve"> Concursului de cultură și educați</w:t>
      </w:r>
      <w:r w:rsidR="000E7541">
        <w:rPr>
          <w:rFonts w:ascii="Times New Roman" w:hAnsi="Times New Roman" w:cs="Times New Roman"/>
          <w:iCs/>
          <w:sz w:val="20"/>
          <w:szCs w:val="20"/>
        </w:rPr>
        <w:t>e financiar-contabilă nr. ……………../………..</w:t>
      </w:r>
      <w:r w:rsidRPr="00372AA3">
        <w:rPr>
          <w:rFonts w:ascii="Times New Roman" w:hAnsi="Times New Roman" w:cs="Times New Roman"/>
          <w:iCs/>
          <w:sz w:val="20"/>
          <w:szCs w:val="20"/>
        </w:rPr>
        <w:t>.2023</w:t>
      </w:r>
    </w:p>
    <w:p w:rsidR="00B53EE0" w:rsidRPr="005777DD" w:rsidRDefault="00A6281E" w:rsidP="00CD25BB">
      <w:pPr>
        <w:ind w:left="0" w:hanging="2"/>
        <w:rPr>
          <w:rFonts w:ascii="Times New Roman" w:eastAsia="Aharoni" w:hAnsi="Times New Roman" w:cs="Times New Roman"/>
          <w:b/>
          <w:sz w:val="24"/>
          <w:szCs w:val="24"/>
        </w:rPr>
      </w:pPr>
      <w:r w:rsidRPr="00CD25BB">
        <w:rPr>
          <w:rFonts w:ascii="Times New Roman" w:eastAsia="Times New Roman" w:hAnsi="Times New Roman" w:cs="Times New Roman"/>
          <w:sz w:val="24"/>
          <w:szCs w:val="24"/>
        </w:rPr>
        <w:t xml:space="preserve">Programa specifică pentru </w:t>
      </w:r>
      <w:r w:rsidR="00305BF5" w:rsidRPr="00CD25BB">
        <w:rPr>
          <w:rFonts w:ascii="Times New Roman" w:eastAsia="Times New Roman" w:hAnsi="Times New Roman" w:cs="Times New Roman"/>
          <w:b/>
          <w:i/>
          <w:sz w:val="24"/>
          <w:szCs w:val="24"/>
        </w:rPr>
        <w:t>Concursul  de cultură ș</w:t>
      </w:r>
      <w:r w:rsidR="00B53EE0" w:rsidRPr="00CD25BB">
        <w:rPr>
          <w:rFonts w:ascii="Times New Roman" w:eastAsia="Times New Roman" w:hAnsi="Times New Roman" w:cs="Times New Roman"/>
          <w:b/>
          <w:i/>
          <w:sz w:val="24"/>
          <w:szCs w:val="24"/>
        </w:rPr>
        <w:t>i educație financiar-contabilă</w:t>
      </w:r>
    </w:p>
    <w:p w:rsidR="00A6281E" w:rsidRPr="005777DD" w:rsidRDefault="00A6281E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Clasa a XI-a, lice</w:t>
      </w:r>
      <w:bookmarkStart w:id="0" w:name="_GoBack"/>
      <w:bookmarkEnd w:id="0"/>
      <w:r w:rsidRPr="005777DD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5777DD">
        <w:rPr>
          <w:rFonts w:ascii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- filieră tehnologică, profil Servicii </w:t>
      </w:r>
    </w:p>
    <w:p w:rsidR="00B53EE0" w:rsidRPr="005777DD" w:rsidRDefault="00A6281E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Calificarea profesională </w:t>
      </w:r>
      <w:r w:rsidRPr="005777DD">
        <w:rPr>
          <w:rFonts w:ascii="Times New Roman" w:eastAsia="Times New Roman" w:hAnsi="Times New Roman" w:cs="Times New Roman"/>
          <w:i/>
          <w:sz w:val="24"/>
          <w:szCs w:val="24"/>
        </w:rPr>
        <w:t>Tehnician în activități economice</w:t>
      </w:r>
    </w:p>
    <w:p w:rsidR="00464742" w:rsidRPr="005777DD" w:rsidRDefault="00464742" w:rsidP="00464742">
      <w:pPr>
        <w:ind w:leftChars="0" w:left="-2" w:firstLineChars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b/>
          <w:sz w:val="24"/>
          <w:szCs w:val="24"/>
        </w:rPr>
        <w:t>Unitatea de rezu</w:t>
      </w:r>
      <w:r w:rsidR="00753D13" w:rsidRPr="005777DD">
        <w:rPr>
          <w:rFonts w:ascii="Times New Roman" w:eastAsia="Times New Roman" w:hAnsi="Times New Roman" w:cs="Times New Roman"/>
          <w:b/>
          <w:sz w:val="24"/>
          <w:szCs w:val="24"/>
        </w:rPr>
        <w:t>ltate ale învăță</w:t>
      </w:r>
      <w:r w:rsidRPr="005777DD">
        <w:rPr>
          <w:rFonts w:ascii="Times New Roman" w:eastAsia="Times New Roman" w:hAnsi="Times New Roman" w:cs="Times New Roman"/>
          <w:b/>
          <w:sz w:val="24"/>
          <w:szCs w:val="24"/>
        </w:rPr>
        <w:t>rii tehnice generale:</w:t>
      </w:r>
    </w:p>
    <w:p w:rsidR="00464742" w:rsidRPr="005777DD" w:rsidRDefault="00753D13" w:rsidP="005777DD">
      <w:pPr>
        <w:pStyle w:val="ListParagraph"/>
        <w:numPr>
          <w:ilvl w:val="0"/>
          <w:numId w:val="10"/>
        </w:numPr>
        <w:ind w:leftChars="0" w:firstLineChars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i/>
          <w:sz w:val="24"/>
          <w:szCs w:val="24"/>
        </w:rPr>
        <w:t>Înregistrarea operaț</w:t>
      </w:r>
      <w:r w:rsidR="00464742" w:rsidRPr="005777DD">
        <w:rPr>
          <w:rFonts w:ascii="Times New Roman" w:eastAsia="Times New Roman" w:hAnsi="Times New Roman" w:cs="Times New Roman"/>
          <w:i/>
          <w:sz w:val="24"/>
          <w:szCs w:val="24"/>
        </w:rPr>
        <w:t>iilor economico</w:t>
      </w:r>
      <w:r w:rsidR="005206B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64742" w:rsidRPr="005777DD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5206B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64742" w:rsidRPr="005777DD">
        <w:rPr>
          <w:rFonts w:ascii="Times New Roman" w:eastAsia="Times New Roman" w:hAnsi="Times New Roman" w:cs="Times New Roman"/>
          <w:i/>
          <w:sz w:val="24"/>
          <w:szCs w:val="24"/>
        </w:rPr>
        <w:t>financiare</w:t>
      </w:r>
    </w:p>
    <w:p w:rsidR="00FE0AFE" w:rsidRPr="005777DD" w:rsidRDefault="005003D4" w:rsidP="00D40D83">
      <w:pPr>
        <w:spacing w:after="0"/>
        <w:ind w:left="0" w:hanging="2"/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pPr>
      <w:r w:rsidRPr="005777DD">
        <w:rPr>
          <w:rFonts w:ascii="Times New Roman" w:hAnsi="Times New Roman" w:cs="Times New Roman"/>
          <w:b/>
          <w:sz w:val="24"/>
          <w:szCs w:val="24"/>
        </w:rPr>
        <w:t>Conținuturi tematice</w:t>
      </w:r>
      <w:r w:rsidRPr="005777DD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5003D4" w:rsidRPr="005777DD" w:rsidRDefault="00753D13" w:rsidP="00D40D83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nregistrarea 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>cronologică ș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i s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stematică a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operațiilor economico-financiare î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n contabilitate </w:t>
      </w:r>
    </w:p>
    <w:p w:rsidR="00FE0AFE" w:rsidRPr="005777DD" w:rsidRDefault="00753D13" w:rsidP="005777DD">
      <w:pPr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</w:t>
      </w:r>
      <w:r w:rsidR="005003D4" w:rsidRPr="005777DD">
        <w:rPr>
          <w:rFonts w:ascii="Times New Roman" w:eastAsia="Times New Roman" w:hAnsi="Times New Roman" w:cs="Times New Roman"/>
          <w:sz w:val="24"/>
          <w:szCs w:val="24"/>
        </w:rPr>
        <w:t xml:space="preserve">ri 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>rivind constituirea, majorarea ș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 diminuarea capitalului social</w:t>
      </w:r>
    </w:p>
    <w:p w:rsidR="00B53EE0" w:rsidRPr="005777DD" w:rsidRDefault="00753D13" w:rsidP="005777DD">
      <w:pPr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privind rezultatul exerciț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iului financiar</w:t>
      </w:r>
    </w:p>
    <w:p w:rsidR="00FE0AFE" w:rsidRPr="005777DD" w:rsidRDefault="00753D13" w:rsidP="005777DD">
      <w:pPr>
        <w:numPr>
          <w:ilvl w:val="0"/>
          <w:numId w:val="4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privind imobiliză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rile necorporale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ș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>i corporale</w:t>
      </w:r>
    </w:p>
    <w:p w:rsidR="00FE0AFE" w:rsidRPr="005777DD" w:rsidRDefault="00753D13" w:rsidP="005777DD">
      <w:pPr>
        <w:numPr>
          <w:ilvl w:val="0"/>
          <w:numId w:val="6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Înregistrări 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 privind stocurile de materii prime si materiale, materiale de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natura obiectelor de inventar ș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 produse</w:t>
      </w:r>
    </w:p>
    <w:p w:rsidR="00FE0AFE" w:rsidRPr="005777DD" w:rsidRDefault="00753D13" w:rsidP="005777DD">
      <w:pPr>
        <w:numPr>
          <w:ilvl w:val="0"/>
          <w:numId w:val="6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 privind stocurile de mărfuri</w:t>
      </w:r>
    </w:p>
    <w:p w:rsidR="00FE0AFE" w:rsidRPr="005777DD" w:rsidRDefault="00753D13" w:rsidP="005777DD">
      <w:pPr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5003D4" w:rsidRPr="005777DD">
        <w:rPr>
          <w:rFonts w:ascii="Times New Roman" w:eastAsia="Times New Roman" w:hAnsi="Times New Roman" w:cs="Times New Roman"/>
          <w:sz w:val="24"/>
          <w:szCs w:val="24"/>
        </w:rPr>
        <w:t xml:space="preserve"> privind d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>econtă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ri</w:t>
      </w:r>
      <w:r w:rsidR="005003D4" w:rsidRPr="005777DD">
        <w:rPr>
          <w:rFonts w:ascii="Times New Roman" w:eastAsia="Times New Roman" w:hAnsi="Times New Roman" w:cs="Times New Roman"/>
          <w:sz w:val="24"/>
          <w:szCs w:val="24"/>
        </w:rPr>
        <w:t>le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cu furnizorii și clienț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ii</w:t>
      </w:r>
    </w:p>
    <w:p w:rsidR="00FE0AFE" w:rsidRPr="005777DD" w:rsidRDefault="00753D13" w:rsidP="005777DD">
      <w:pPr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Înregistrări </w:t>
      </w:r>
      <w:r w:rsidR="005003D4" w:rsidRPr="005777DD">
        <w:rPr>
          <w:rFonts w:ascii="Times New Roman" w:eastAsia="Times New Roman" w:hAnsi="Times New Roman" w:cs="Times New Roman"/>
          <w:sz w:val="24"/>
          <w:szCs w:val="24"/>
        </w:rPr>
        <w:t>privind d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econtări</w:t>
      </w:r>
      <w:r w:rsidR="005003D4" w:rsidRPr="005777DD">
        <w:rPr>
          <w:rFonts w:ascii="Times New Roman" w:eastAsia="Times New Roman" w:hAnsi="Times New Roman" w:cs="Times New Roman"/>
          <w:sz w:val="24"/>
          <w:szCs w:val="24"/>
        </w:rPr>
        <w:t>le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cu personalul ș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 bug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>etul de asigurări și protecț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ie socială</w:t>
      </w:r>
    </w:p>
    <w:p w:rsidR="00FE0AFE" w:rsidRPr="005777DD" w:rsidRDefault="00753D13" w:rsidP="005777DD">
      <w:pPr>
        <w:numPr>
          <w:ilvl w:val="0"/>
          <w:numId w:val="5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5003D4" w:rsidRPr="005777DD">
        <w:rPr>
          <w:rFonts w:ascii="Times New Roman" w:eastAsia="Times New Roman" w:hAnsi="Times New Roman" w:cs="Times New Roman"/>
          <w:sz w:val="24"/>
          <w:szCs w:val="24"/>
        </w:rPr>
        <w:t xml:space="preserve"> privind d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econtări cu bugetul statului (impozitul pe profit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, impozit pe venitul microentităț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ilor, TVA)</w:t>
      </w:r>
    </w:p>
    <w:p w:rsidR="00FE0AFE" w:rsidRPr="005777DD" w:rsidRDefault="00753D13" w:rsidP="005777DD">
      <w:pPr>
        <w:numPr>
          <w:ilvl w:val="0"/>
          <w:numId w:val="3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privind decontă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rile  prin conturile bancare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ș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>i numerar</w:t>
      </w:r>
    </w:p>
    <w:p w:rsidR="00FE0AFE" w:rsidRPr="005777DD" w:rsidRDefault="00753D13" w:rsidP="005777DD">
      <w:pPr>
        <w:numPr>
          <w:ilvl w:val="0"/>
          <w:numId w:val="3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 xml:space="preserve"> privind i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>nstrumente de plată: b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iletul la ordin, cambie, CEC-ul</w:t>
      </w:r>
    </w:p>
    <w:p w:rsidR="00464742" w:rsidRPr="005777DD" w:rsidRDefault="00753D13" w:rsidP="005777DD">
      <w:pPr>
        <w:numPr>
          <w:ilvl w:val="0"/>
          <w:numId w:val="3"/>
        </w:num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Înregistrări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 xml:space="preserve"> privind cheltui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elile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 xml:space="preserve"> ș</w:t>
      </w:r>
      <w:r w:rsidR="00464742" w:rsidRPr="005777DD">
        <w:rPr>
          <w:rFonts w:ascii="Times New Roman" w:eastAsia="Times New Roman" w:hAnsi="Times New Roman" w:cs="Times New Roman"/>
          <w:sz w:val="24"/>
          <w:szCs w:val="24"/>
        </w:rPr>
        <w:t>i veniturile</w:t>
      </w:r>
    </w:p>
    <w:p w:rsidR="00FE0AFE" w:rsidRPr="005777DD" w:rsidRDefault="00FE0AFE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53EE0" w:rsidRPr="005777DD" w:rsidRDefault="00B53EE0" w:rsidP="00B53EE0">
      <w:pPr>
        <w:ind w:leftChars="0" w:left="-2" w:firstLineChars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b/>
          <w:sz w:val="24"/>
          <w:szCs w:val="24"/>
        </w:rPr>
        <w:t>Unitatea de rezu</w:t>
      </w:r>
      <w:r w:rsidR="00753D13" w:rsidRPr="005777DD">
        <w:rPr>
          <w:rFonts w:ascii="Times New Roman" w:eastAsia="Times New Roman" w:hAnsi="Times New Roman" w:cs="Times New Roman"/>
          <w:b/>
          <w:sz w:val="24"/>
          <w:szCs w:val="24"/>
        </w:rPr>
        <w:t>ltate ale învăță</w:t>
      </w:r>
      <w:r w:rsidRPr="005777DD">
        <w:rPr>
          <w:rFonts w:ascii="Times New Roman" w:eastAsia="Times New Roman" w:hAnsi="Times New Roman" w:cs="Times New Roman"/>
          <w:b/>
          <w:sz w:val="24"/>
          <w:szCs w:val="24"/>
        </w:rPr>
        <w:t>rii tehnice generale:</w:t>
      </w:r>
    </w:p>
    <w:p w:rsidR="00B53EE0" w:rsidRPr="0029164B" w:rsidRDefault="00B367B8" w:rsidP="0029164B">
      <w:pPr>
        <w:pStyle w:val="ListParagraph"/>
        <w:numPr>
          <w:ilvl w:val="0"/>
          <w:numId w:val="10"/>
        </w:numPr>
        <w:ind w:leftChars="0" w:firstLineChars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Utilizarea softului</w:t>
      </w:r>
      <w:r w:rsidR="00753D13" w:rsidRPr="0029164B">
        <w:rPr>
          <w:rFonts w:ascii="Times New Roman" w:eastAsia="Times New Roman" w:hAnsi="Times New Roman" w:cs="Times New Roman"/>
          <w:sz w:val="24"/>
          <w:szCs w:val="24"/>
        </w:rPr>
        <w:t xml:space="preserve"> î</w:t>
      </w:r>
      <w:r w:rsidR="00B53EE0" w:rsidRPr="0029164B">
        <w:rPr>
          <w:rFonts w:ascii="Times New Roman" w:eastAsia="Times New Roman" w:hAnsi="Times New Roman" w:cs="Times New Roman"/>
          <w:sz w:val="24"/>
          <w:szCs w:val="24"/>
        </w:rPr>
        <w:t>n contabilitate</w:t>
      </w:r>
    </w:p>
    <w:p w:rsidR="00B53EE0" w:rsidRPr="005777DD" w:rsidRDefault="00B53EE0" w:rsidP="00B53EE0">
      <w:pPr>
        <w:ind w:left="0" w:hanging="2"/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pPr>
      <w:r w:rsidRPr="005777DD">
        <w:rPr>
          <w:rFonts w:ascii="Times New Roman" w:hAnsi="Times New Roman" w:cs="Times New Roman"/>
          <w:b/>
          <w:sz w:val="24"/>
          <w:szCs w:val="24"/>
        </w:rPr>
        <w:t>Conținuturi tematice</w:t>
      </w:r>
      <w:r w:rsidRPr="005777DD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FE0AFE" w:rsidRPr="005777DD" w:rsidRDefault="00753D13" w:rsidP="00D40D83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B2152B" w:rsidRPr="005777DD">
        <w:rPr>
          <w:rFonts w:ascii="Times New Roman" w:eastAsia="Times New Roman" w:hAnsi="Times New Roman" w:cs="Times New Roman"/>
          <w:sz w:val="24"/>
          <w:szCs w:val="24"/>
        </w:rPr>
        <w:t xml:space="preserve">nregistrarea 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 evenimentelor şi tranzacţiilor din contabilitate cu ajutorul softului specializat SAGA C.</w:t>
      </w:r>
    </w:p>
    <w:p w:rsidR="00B2152B" w:rsidRPr="005777DD" w:rsidRDefault="00B2152B" w:rsidP="00D40D83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C</w:t>
      </w:r>
      <w:r w:rsidR="00753D13" w:rsidRPr="005777DD">
        <w:rPr>
          <w:rFonts w:ascii="Times New Roman" w:eastAsia="Times New Roman" w:hAnsi="Times New Roman" w:cs="Times New Roman"/>
          <w:sz w:val="24"/>
          <w:szCs w:val="24"/>
        </w:rPr>
        <w:t>ompletarea cu ră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spundere a </w:t>
      </w:r>
      <w:r w:rsidR="00753D13" w:rsidRPr="005777DD">
        <w:rPr>
          <w:rFonts w:ascii="Times New Roman" w:eastAsia="Times New Roman" w:hAnsi="Times New Roman" w:cs="Times New Roman"/>
          <w:sz w:val="24"/>
          <w:szCs w:val="24"/>
        </w:rPr>
        <w:t>registrelor contabile, respectâ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nd n</w:t>
      </w:r>
      <w:r w:rsidR="00C20233">
        <w:rPr>
          <w:rFonts w:ascii="Times New Roman" w:eastAsia="Times New Roman" w:hAnsi="Times New Roman" w:cs="Times New Roman"/>
          <w:sz w:val="24"/>
          <w:szCs w:val="24"/>
        </w:rPr>
        <w:t>ormele legislative cu ajutorul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 softului specializat SAGA C</w:t>
      </w:r>
    </w:p>
    <w:p w:rsidR="00FE0AFE" w:rsidRPr="005777DD" w:rsidRDefault="003C62B7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Preluare date contabile iniţiale</w:t>
      </w:r>
    </w:p>
    <w:p w:rsidR="00FE0AFE" w:rsidRPr="005777DD" w:rsidRDefault="003C62B7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Configurare generală a societăţii comerciale;</w:t>
      </w:r>
    </w:p>
    <w:p w:rsidR="00FE0AFE" w:rsidRPr="005777DD" w:rsidRDefault="003C62B7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Nomenclatoare : gestiuni, articole / servicii, furnizori / clienți, personal;</w:t>
      </w:r>
    </w:p>
    <w:p w:rsidR="00FE0AFE" w:rsidRPr="005777DD" w:rsidRDefault="003C62B7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Aprovizionare;</w:t>
      </w:r>
      <w:r w:rsidR="00D40D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Transferuri între gestiuni;</w:t>
      </w:r>
      <w:r w:rsidR="00D40D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Consumuri;</w:t>
      </w:r>
      <w:r w:rsidR="00D40D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Producţie;</w:t>
      </w:r>
      <w:r w:rsidR="00D40D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Vânzare;</w:t>
      </w:r>
    </w:p>
    <w:p w:rsidR="00FE0AFE" w:rsidRPr="005777DD" w:rsidRDefault="00D40D83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Salarii (state de plată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/avansuri, fişe fiscale,∙ declaraţii);</w:t>
      </w:r>
    </w:p>
    <w:p w:rsidR="00FE0AFE" w:rsidRPr="005777DD" w:rsidRDefault="003C62B7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Trezorerie;</w:t>
      </w:r>
    </w:p>
    <w:p w:rsidR="00FE0AFE" w:rsidRPr="005777DD" w:rsidRDefault="00D40D83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Cheltuieli ș</w:t>
      </w:r>
      <w:r w:rsidR="00B2152B" w:rsidRPr="005777DD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>Venituri;</w:t>
      </w:r>
    </w:p>
    <w:p w:rsidR="00FE0AFE" w:rsidRPr="005777DD" w:rsidRDefault="003C62B7" w:rsidP="00D40D83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Rapoarte contabile (fişe conturi, balanţe), situaţii operative (imobilizăr</w:t>
      </w:r>
      <w:r w:rsidR="00D40D83">
        <w:rPr>
          <w:rFonts w:ascii="Times New Roman" w:eastAsia="Times New Roman" w:hAnsi="Times New Roman" w:cs="Times New Roman"/>
          <w:sz w:val="24"/>
          <w:szCs w:val="24"/>
        </w:rPr>
        <w:t>i, stocuri, furnizori, clienţi);</w:t>
      </w:r>
    </w:p>
    <w:p w:rsidR="00EB0DE7" w:rsidRDefault="000B4843" w:rsidP="00BC1AE9">
      <w:pPr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F70669" w:rsidRPr="005777DD">
        <w:rPr>
          <w:rFonts w:ascii="Times New Roman" w:eastAsia="Times New Roman" w:hAnsi="Times New Roman" w:cs="Times New Roman"/>
          <w:sz w:val="24"/>
          <w:szCs w:val="24"/>
        </w:rPr>
        <w:t>Declara</w:t>
      </w:r>
      <w:r w:rsidR="005777DD">
        <w:rPr>
          <w:rFonts w:ascii="Times New Roman" w:eastAsia="Times New Roman" w:hAnsi="Times New Roman" w:cs="Times New Roman"/>
          <w:sz w:val="24"/>
          <w:szCs w:val="24"/>
        </w:rPr>
        <w:t>ț</w:t>
      </w:r>
      <w:r w:rsidR="00F70669" w:rsidRPr="005777DD">
        <w:rPr>
          <w:rFonts w:ascii="Times New Roman" w:eastAsia="Times New Roman" w:hAnsi="Times New Roman" w:cs="Times New Roman"/>
          <w:sz w:val="24"/>
          <w:szCs w:val="24"/>
        </w:rPr>
        <w:t>ii fiscale (</w:t>
      </w:r>
      <w:r w:rsidR="00F25F71" w:rsidRPr="005777DD">
        <w:rPr>
          <w:rFonts w:ascii="Times New Roman" w:eastAsia="Times New Roman" w:hAnsi="Times New Roman" w:cs="Times New Roman"/>
          <w:sz w:val="24"/>
          <w:szCs w:val="24"/>
        </w:rPr>
        <w:t>112,</w:t>
      </w:r>
      <w:r w:rsidR="003702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5F71" w:rsidRPr="005777DD">
        <w:rPr>
          <w:rFonts w:ascii="Times New Roman" w:eastAsia="Times New Roman" w:hAnsi="Times New Roman" w:cs="Times New Roman"/>
          <w:sz w:val="24"/>
          <w:szCs w:val="24"/>
        </w:rPr>
        <w:t>300,</w:t>
      </w:r>
      <w:r w:rsidR="003702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5F71" w:rsidRPr="005777DD">
        <w:rPr>
          <w:rFonts w:ascii="Times New Roman" w:eastAsia="Times New Roman" w:hAnsi="Times New Roman" w:cs="Times New Roman"/>
          <w:sz w:val="24"/>
          <w:szCs w:val="24"/>
        </w:rPr>
        <w:t>100,</w:t>
      </w:r>
      <w:r w:rsidR="003702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6D47">
        <w:rPr>
          <w:rFonts w:ascii="Times New Roman" w:eastAsia="Times New Roman" w:hAnsi="Times New Roman" w:cs="Times New Roman"/>
          <w:sz w:val="24"/>
          <w:szCs w:val="24"/>
        </w:rPr>
        <w:t xml:space="preserve">101, </w:t>
      </w:r>
      <w:r w:rsidR="00F25F71" w:rsidRPr="005777DD">
        <w:rPr>
          <w:rFonts w:ascii="Times New Roman" w:eastAsia="Times New Roman" w:hAnsi="Times New Roman" w:cs="Times New Roman"/>
          <w:sz w:val="24"/>
          <w:szCs w:val="24"/>
        </w:rPr>
        <w:t>390,</w:t>
      </w:r>
      <w:r w:rsidR="003702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5F71" w:rsidRPr="005777DD">
        <w:rPr>
          <w:rFonts w:ascii="Times New Roman" w:eastAsia="Times New Roman" w:hAnsi="Times New Roman" w:cs="Times New Roman"/>
          <w:sz w:val="24"/>
          <w:szCs w:val="24"/>
        </w:rPr>
        <w:t>394)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4843">
        <w:rPr>
          <w:rFonts w:ascii="Times New Roman" w:eastAsia="Times New Roman" w:hAnsi="Times New Roman" w:cs="Times New Roman"/>
          <w:i/>
          <w:sz w:val="24"/>
          <w:szCs w:val="24"/>
        </w:rPr>
        <w:t>(doar pentru etapa națională)</w:t>
      </w:r>
    </w:p>
    <w:p w:rsidR="00BC1AE9" w:rsidRPr="00BC1AE9" w:rsidRDefault="00BC1AE9" w:rsidP="00BC1AE9">
      <w:pP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5FDE" w:rsidRDefault="00C85FDE">
      <w:pPr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5FDE" w:rsidRDefault="00C85FDE">
      <w:pPr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AFE" w:rsidRPr="005777DD" w:rsidRDefault="003C62B7">
      <w:pPr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Bibliografie  </w:t>
      </w:r>
      <w:r w:rsidR="00852B05" w:rsidRPr="005777DD">
        <w:rPr>
          <w:rFonts w:ascii="Times New Roman" w:eastAsia="Times New Roman" w:hAnsi="Times New Roman" w:cs="Times New Roman"/>
          <w:b/>
          <w:sz w:val="24"/>
          <w:szCs w:val="24"/>
        </w:rPr>
        <w:t>orientativă</w:t>
      </w:r>
    </w:p>
    <w:p w:rsidR="00B2152B" w:rsidRPr="005777DD" w:rsidRDefault="00F25F71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Popan, M</w:t>
      </w:r>
      <w:r w:rsidR="00E716DA">
        <w:rPr>
          <w:rFonts w:ascii="Times New Roman" w:eastAsia="Times New Roman" w:hAnsi="Times New Roman" w:cs="Times New Roman"/>
          <w:sz w:val="24"/>
          <w:szCs w:val="24"/>
        </w:rPr>
        <w:t>., Contabilitatea evenimentelor ș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i tra</w:t>
      </w:r>
      <w:r w:rsidR="00753D13" w:rsidRPr="005777DD">
        <w:rPr>
          <w:rFonts w:ascii="Times New Roman" w:eastAsia="Times New Roman" w:hAnsi="Times New Roman" w:cs="Times New Roman"/>
          <w:sz w:val="24"/>
          <w:szCs w:val="24"/>
        </w:rPr>
        <w:t>nzacț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iilor (clasa a</w:t>
      </w:r>
      <w:r w:rsidR="00E716DA">
        <w:rPr>
          <w:rFonts w:ascii="Times New Roman" w:eastAsia="Times New Roman" w:hAnsi="Times New Roman" w:cs="Times New Roman"/>
          <w:sz w:val="24"/>
          <w:szCs w:val="24"/>
        </w:rPr>
        <w:t xml:space="preserve"> XI-a, filiera tehnologică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, profil servicii), Editura Oscar Print, Bucure</w:t>
      </w:r>
      <w:r w:rsidR="00753D13" w:rsidRPr="005777DD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ti, 2016</w:t>
      </w:r>
    </w:p>
    <w:p w:rsidR="00F25F71" w:rsidRPr="005777DD" w:rsidRDefault="00F25F71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Stănescu Carmen Diana,</w:t>
      </w:r>
      <w:r w:rsidR="00E716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Dumitrean Ioan, </w:t>
      </w:r>
      <w:r w:rsidRPr="004E7D66">
        <w:rPr>
          <w:rFonts w:ascii="Times New Roman" w:eastAsia="Times New Roman" w:hAnsi="Times New Roman" w:cs="Times New Roman"/>
          <w:sz w:val="24"/>
          <w:szCs w:val="24"/>
        </w:rPr>
        <w:t>Utilizarea calculatorului</w:t>
      </w:r>
      <w:r w:rsidR="004E7D66">
        <w:rPr>
          <w:rFonts w:ascii="Times New Roman" w:eastAsia="Times New Roman" w:hAnsi="Times New Roman" w:cs="Times New Roman"/>
          <w:sz w:val="24"/>
          <w:szCs w:val="24"/>
        </w:rPr>
        <w:t xml:space="preserve"> î</w:t>
      </w:r>
      <w:r w:rsidR="005777DD" w:rsidRPr="004E7D66">
        <w:rPr>
          <w:rFonts w:ascii="Times New Roman" w:eastAsia="Times New Roman" w:hAnsi="Times New Roman" w:cs="Times New Roman"/>
          <w:sz w:val="24"/>
          <w:szCs w:val="24"/>
        </w:rPr>
        <w:t>n contabilitate</w:t>
      </w:r>
      <w:r w:rsidR="004E7D6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E7D66" w:rsidRPr="004E7D66">
        <w:rPr>
          <w:rFonts w:ascii="Times New Roman" w:eastAsia="Times New Roman" w:hAnsi="Times New Roman" w:cs="Times New Roman"/>
          <w:sz w:val="24"/>
          <w:szCs w:val="24"/>
        </w:rPr>
        <w:t>(</w:t>
      </w:r>
      <w:r w:rsidR="005777DD" w:rsidRPr="004E7D66">
        <w:rPr>
          <w:rFonts w:ascii="Times New Roman" w:eastAsia="Times New Roman" w:hAnsi="Times New Roman" w:cs="Times New Roman"/>
          <w:sz w:val="24"/>
          <w:szCs w:val="24"/>
        </w:rPr>
        <w:t xml:space="preserve">clasa </w:t>
      </w:r>
      <w:r w:rsidR="000E517B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5777DD" w:rsidRPr="004E7D66">
        <w:rPr>
          <w:rFonts w:ascii="Times New Roman" w:eastAsia="Times New Roman" w:hAnsi="Times New Roman" w:cs="Times New Roman"/>
          <w:sz w:val="24"/>
          <w:szCs w:val="24"/>
        </w:rPr>
        <w:t>a XI-a</w:t>
      </w:r>
      <w:r w:rsidRPr="004E7D66">
        <w:rPr>
          <w:rFonts w:ascii="Times New Roman" w:eastAsia="Times New Roman" w:hAnsi="Times New Roman" w:cs="Times New Roman"/>
          <w:sz w:val="24"/>
          <w:szCs w:val="24"/>
        </w:rPr>
        <w:t>),</w:t>
      </w:r>
      <w:r w:rsidR="004E7D66">
        <w:rPr>
          <w:rFonts w:ascii="Times New Roman" w:eastAsia="Times New Roman" w:hAnsi="Times New Roman" w:cs="Times New Roman"/>
          <w:sz w:val="24"/>
          <w:szCs w:val="24"/>
        </w:rPr>
        <w:t xml:space="preserve"> Editura</w:t>
      </w:r>
      <w:r w:rsidR="00E716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>Oscar Print</w:t>
      </w:r>
      <w:r w:rsidR="004E7D6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 w:rsidR="00B2152B" w:rsidRPr="005777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5F71" w:rsidRPr="005777DD" w:rsidRDefault="00B2152B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Legea contabilității nr. 82/1991, republicată. </w:t>
      </w:r>
    </w:p>
    <w:p w:rsidR="00F25F71" w:rsidRPr="005777DD" w:rsidRDefault="00B2152B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 xml:space="preserve">Legea nr. 227/2015 </w:t>
      </w:r>
      <w:r w:rsidR="004E7D66">
        <w:rPr>
          <w:rFonts w:ascii="Times New Roman" w:eastAsia="Times New Roman" w:hAnsi="Times New Roman" w:cs="Times New Roman"/>
          <w:sz w:val="24"/>
          <w:szCs w:val="24"/>
        </w:rPr>
        <w:t>privind Codul fiscal, cu modificările și completările ulterioare.</w:t>
      </w:r>
    </w:p>
    <w:p w:rsidR="00B76404" w:rsidRPr="005777DD" w:rsidRDefault="00B2152B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7DD">
        <w:rPr>
          <w:rFonts w:ascii="Times New Roman" w:eastAsia="Times New Roman" w:hAnsi="Times New Roman" w:cs="Times New Roman"/>
          <w:sz w:val="24"/>
          <w:szCs w:val="24"/>
        </w:rPr>
        <w:t>OMFP nr. 1802/2014 pentru aprobarea reglementărilor contabile privind situațiile  financiare anuale individuale și situațiile financiare anuale consolidate</w:t>
      </w:r>
      <w:r w:rsidR="00852B05" w:rsidRPr="005777DD">
        <w:rPr>
          <w:rFonts w:ascii="Times New Roman" w:eastAsia="Times New Roman" w:hAnsi="Times New Roman" w:cs="Times New Roman"/>
          <w:sz w:val="24"/>
          <w:szCs w:val="24"/>
        </w:rPr>
        <w:t>, cu modificările și completările ulterioare</w:t>
      </w:r>
      <w:r w:rsidR="004E7D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6404" w:rsidRDefault="004E7D66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="00852B05" w:rsidRPr="005777DD">
        <w:rPr>
          <w:rFonts w:ascii="Times New Roman" w:eastAsia="Times New Roman" w:hAnsi="Times New Roman" w:cs="Times New Roman"/>
          <w:sz w:val="24"/>
          <w:szCs w:val="24"/>
        </w:rPr>
        <w:t xml:space="preserve">MFP </w:t>
      </w:r>
      <w:r w:rsidR="003C62B7" w:rsidRPr="005777DD">
        <w:rPr>
          <w:rFonts w:ascii="Times New Roman" w:eastAsia="Times New Roman" w:hAnsi="Times New Roman" w:cs="Times New Roman"/>
          <w:sz w:val="24"/>
          <w:szCs w:val="24"/>
        </w:rPr>
        <w:t xml:space="preserve">nr. 2634/2015 privind documentele financiar-contabile </w:t>
      </w:r>
    </w:p>
    <w:p w:rsidR="004E7D66" w:rsidRPr="005777DD" w:rsidRDefault="004E7D66" w:rsidP="000E517B">
      <w:pPr>
        <w:pStyle w:val="ListParagraph"/>
        <w:numPr>
          <w:ilvl w:val="0"/>
          <w:numId w:val="9"/>
        </w:numPr>
        <w:spacing w:line="240" w:lineRule="auto"/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Standardul de pregătire profesională, calificarea profesională Tehnician în activități economice, Ministerul Educației Naționale și Cercetării Științifice, CNDIPT, 2016. </w:t>
      </w:r>
    </w:p>
    <w:p w:rsidR="00FE0AFE" w:rsidRPr="005777DD" w:rsidRDefault="00380251" w:rsidP="000B7ECA">
      <w:pPr>
        <w:pStyle w:val="ListParagraph"/>
        <w:numPr>
          <w:ilvl w:val="0"/>
          <w:numId w:val="9"/>
        </w:numPr>
        <w:spacing w:line="240" w:lineRule="auto"/>
        <w:ind w:leftChars="0" w:firstLineChars="0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753D13" w:rsidRPr="005777D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https://www.sagasoft.ro/</w:t>
        </w:r>
      </w:hyperlink>
      <w:r w:rsidR="00753D13" w:rsidRPr="005777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0AFE" w:rsidRPr="005777DD" w:rsidRDefault="00FE0AFE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FE0AFE" w:rsidRDefault="00FE0AFE">
      <w:pPr>
        <w:ind w:left="0" w:hanging="2"/>
      </w:pPr>
    </w:p>
    <w:sectPr w:rsidR="00FE0AFE" w:rsidSect="000E5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07" w:right="964" w:bottom="907" w:left="1418" w:header="142" w:footer="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251" w:rsidRDefault="00380251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380251" w:rsidRDefault="0038025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haroni">
    <w:altName w:val="Times New Roman"/>
    <w:charset w:val="B1"/>
    <w:family w:val="auto"/>
    <w:pitch w:val="variable"/>
    <w:sig w:usb0="00000000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A2B" w:rsidRDefault="00383A2B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AFE" w:rsidRDefault="003C62B7">
    <w:pPr>
      <w:tabs>
        <w:tab w:val="center" w:pos="4550"/>
        <w:tab w:val="left" w:pos="5818"/>
      </w:tabs>
      <w:ind w:left="0" w:right="260" w:hanging="2"/>
      <w:jc w:val="right"/>
      <w:rPr>
        <w:color w:val="000000"/>
        <w:sz w:val="20"/>
        <w:szCs w:val="20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7216" behindDoc="0" locked="0" layoutInCell="1" hidden="0" allowOverlap="1">
              <wp:simplePos x="0" y="0"/>
              <wp:positionH relativeFrom="column">
                <wp:posOffset>-304799</wp:posOffset>
              </wp:positionH>
              <wp:positionV relativeFrom="paragraph">
                <wp:posOffset>0</wp:posOffset>
              </wp:positionV>
              <wp:extent cx="0" cy="12700"/>
              <wp:effectExtent l="0" t="0" r="0" b="0"/>
              <wp:wrapNone/>
              <wp:docPr id="1030" name="Straight Arrow Connector 10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021775" y="3780000"/>
                        <a:ext cx="66484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-304799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None/>
              <wp:docPr id="1030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A2B" w:rsidRDefault="00383A2B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251" w:rsidRDefault="00380251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380251" w:rsidRDefault="0038025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A2B" w:rsidRDefault="00383A2B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AFE" w:rsidRDefault="003C62B7">
    <w:pPr>
      <w:spacing w:after="0"/>
      <w:ind w:left="0" w:hanging="2"/>
      <w:jc w:val="center"/>
      <w:rPr>
        <w:color w:val="7F7F7F"/>
      </w:rPr>
    </w:pPr>
    <w:r>
      <w:rPr>
        <w:b/>
        <w:color w:val="7F7F7F"/>
      </w:rPr>
      <w:t xml:space="preserve">                                             </w:t>
    </w:r>
    <w:r>
      <w:rPr>
        <w:b/>
        <w:color w:val="7F7F7F"/>
      </w:rPr>
      <w:tab/>
    </w:r>
  </w:p>
  <w:p w:rsidR="00FE0AFE" w:rsidRDefault="00FE0AFE">
    <w:pPr>
      <w:widowControl w:val="0"/>
      <w:spacing w:after="0" w:line="240" w:lineRule="auto"/>
      <w:ind w:left="0" w:hanging="2"/>
      <w:rPr>
        <w:rFonts w:ascii="Aharoni" w:eastAsia="Aharoni" w:hAnsi="Aharoni" w:cs="Aharoni"/>
        <w:b/>
      </w:rPr>
    </w:pPr>
  </w:p>
  <w:p w:rsidR="00FE0AFE" w:rsidRDefault="00FE0AFE" w:rsidP="00383A2B">
    <w:pPr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A2B" w:rsidRDefault="00383A2B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3BBE"/>
    <w:multiLevelType w:val="multilevel"/>
    <w:tmpl w:val="4D8EC8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AA751C"/>
    <w:multiLevelType w:val="multilevel"/>
    <w:tmpl w:val="1492A5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C0F6E71"/>
    <w:multiLevelType w:val="hybridMultilevel"/>
    <w:tmpl w:val="8C6A568A"/>
    <w:lvl w:ilvl="0" w:tplc="0418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E981E2D"/>
    <w:multiLevelType w:val="hybridMultilevel"/>
    <w:tmpl w:val="212A8ABA"/>
    <w:lvl w:ilvl="0" w:tplc="865281B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8" w:hanging="360"/>
      </w:pPr>
    </w:lvl>
    <w:lvl w:ilvl="2" w:tplc="0809001B" w:tentative="1">
      <w:start w:val="1"/>
      <w:numFmt w:val="lowerRoman"/>
      <w:lvlText w:val="%3."/>
      <w:lvlJc w:val="right"/>
      <w:pPr>
        <w:ind w:left="1798" w:hanging="180"/>
      </w:pPr>
    </w:lvl>
    <w:lvl w:ilvl="3" w:tplc="0809000F" w:tentative="1">
      <w:start w:val="1"/>
      <w:numFmt w:val="decimal"/>
      <w:lvlText w:val="%4."/>
      <w:lvlJc w:val="left"/>
      <w:pPr>
        <w:ind w:left="2518" w:hanging="360"/>
      </w:pPr>
    </w:lvl>
    <w:lvl w:ilvl="4" w:tplc="08090019" w:tentative="1">
      <w:start w:val="1"/>
      <w:numFmt w:val="lowerLetter"/>
      <w:lvlText w:val="%5."/>
      <w:lvlJc w:val="left"/>
      <w:pPr>
        <w:ind w:left="3238" w:hanging="360"/>
      </w:pPr>
    </w:lvl>
    <w:lvl w:ilvl="5" w:tplc="0809001B" w:tentative="1">
      <w:start w:val="1"/>
      <w:numFmt w:val="lowerRoman"/>
      <w:lvlText w:val="%6."/>
      <w:lvlJc w:val="right"/>
      <w:pPr>
        <w:ind w:left="3958" w:hanging="180"/>
      </w:pPr>
    </w:lvl>
    <w:lvl w:ilvl="6" w:tplc="0809000F" w:tentative="1">
      <w:start w:val="1"/>
      <w:numFmt w:val="decimal"/>
      <w:lvlText w:val="%7."/>
      <w:lvlJc w:val="left"/>
      <w:pPr>
        <w:ind w:left="4678" w:hanging="360"/>
      </w:pPr>
    </w:lvl>
    <w:lvl w:ilvl="7" w:tplc="08090019" w:tentative="1">
      <w:start w:val="1"/>
      <w:numFmt w:val="lowerLetter"/>
      <w:lvlText w:val="%8."/>
      <w:lvlJc w:val="left"/>
      <w:pPr>
        <w:ind w:left="5398" w:hanging="360"/>
      </w:pPr>
    </w:lvl>
    <w:lvl w:ilvl="8" w:tplc="08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3EF162D0"/>
    <w:multiLevelType w:val="multilevel"/>
    <w:tmpl w:val="20E09F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1326D1D"/>
    <w:multiLevelType w:val="multilevel"/>
    <w:tmpl w:val="7728B1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D467E1C"/>
    <w:multiLevelType w:val="multilevel"/>
    <w:tmpl w:val="7F00B352"/>
    <w:lvl w:ilvl="0">
      <w:start w:val="1"/>
      <w:numFmt w:val="bullet"/>
      <w:lvlText w:val="●"/>
      <w:lvlJc w:val="left"/>
      <w:pPr>
        <w:ind w:left="11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1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6FD41BF"/>
    <w:multiLevelType w:val="multilevel"/>
    <w:tmpl w:val="12B895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CEA2624"/>
    <w:multiLevelType w:val="multilevel"/>
    <w:tmpl w:val="C3BCA1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D7B4641"/>
    <w:multiLevelType w:val="hybridMultilevel"/>
    <w:tmpl w:val="84C4D7A2"/>
    <w:lvl w:ilvl="0" w:tplc="049C1088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E0603AA"/>
    <w:multiLevelType w:val="hybridMultilevel"/>
    <w:tmpl w:val="66D8DFAA"/>
    <w:lvl w:ilvl="0" w:tplc="9F4CBBE2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8" w:hanging="360"/>
      </w:pPr>
    </w:lvl>
    <w:lvl w:ilvl="2" w:tplc="0809001B" w:tentative="1">
      <w:start w:val="1"/>
      <w:numFmt w:val="lowerRoman"/>
      <w:lvlText w:val="%3."/>
      <w:lvlJc w:val="right"/>
      <w:pPr>
        <w:ind w:left="1798" w:hanging="180"/>
      </w:pPr>
    </w:lvl>
    <w:lvl w:ilvl="3" w:tplc="0809000F" w:tentative="1">
      <w:start w:val="1"/>
      <w:numFmt w:val="decimal"/>
      <w:lvlText w:val="%4."/>
      <w:lvlJc w:val="left"/>
      <w:pPr>
        <w:ind w:left="2518" w:hanging="360"/>
      </w:pPr>
    </w:lvl>
    <w:lvl w:ilvl="4" w:tplc="08090019" w:tentative="1">
      <w:start w:val="1"/>
      <w:numFmt w:val="lowerLetter"/>
      <w:lvlText w:val="%5."/>
      <w:lvlJc w:val="left"/>
      <w:pPr>
        <w:ind w:left="3238" w:hanging="360"/>
      </w:pPr>
    </w:lvl>
    <w:lvl w:ilvl="5" w:tplc="0809001B" w:tentative="1">
      <w:start w:val="1"/>
      <w:numFmt w:val="lowerRoman"/>
      <w:lvlText w:val="%6."/>
      <w:lvlJc w:val="right"/>
      <w:pPr>
        <w:ind w:left="3958" w:hanging="180"/>
      </w:pPr>
    </w:lvl>
    <w:lvl w:ilvl="6" w:tplc="0809000F" w:tentative="1">
      <w:start w:val="1"/>
      <w:numFmt w:val="decimal"/>
      <w:lvlText w:val="%7."/>
      <w:lvlJc w:val="left"/>
      <w:pPr>
        <w:ind w:left="4678" w:hanging="360"/>
      </w:pPr>
    </w:lvl>
    <w:lvl w:ilvl="7" w:tplc="08090019" w:tentative="1">
      <w:start w:val="1"/>
      <w:numFmt w:val="lowerLetter"/>
      <w:lvlText w:val="%8."/>
      <w:lvlJc w:val="left"/>
      <w:pPr>
        <w:ind w:left="5398" w:hanging="360"/>
      </w:pPr>
    </w:lvl>
    <w:lvl w:ilvl="8" w:tplc="0809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FE"/>
    <w:rsid w:val="00073E68"/>
    <w:rsid w:val="000B4843"/>
    <w:rsid w:val="000B7ECA"/>
    <w:rsid w:val="000E517B"/>
    <w:rsid w:val="000E7541"/>
    <w:rsid w:val="001B588D"/>
    <w:rsid w:val="001C13C0"/>
    <w:rsid w:val="00216349"/>
    <w:rsid w:val="0029164B"/>
    <w:rsid w:val="00305BF5"/>
    <w:rsid w:val="00313F04"/>
    <w:rsid w:val="00370204"/>
    <w:rsid w:val="00372AA3"/>
    <w:rsid w:val="00380251"/>
    <w:rsid w:val="00383A2B"/>
    <w:rsid w:val="003C62B7"/>
    <w:rsid w:val="00464742"/>
    <w:rsid w:val="004E7D66"/>
    <w:rsid w:val="004F3CF0"/>
    <w:rsid w:val="005003D4"/>
    <w:rsid w:val="005206BF"/>
    <w:rsid w:val="005777DD"/>
    <w:rsid w:val="00593EA7"/>
    <w:rsid w:val="00636D47"/>
    <w:rsid w:val="006776B1"/>
    <w:rsid w:val="00717BF0"/>
    <w:rsid w:val="00737624"/>
    <w:rsid w:val="00753D13"/>
    <w:rsid w:val="00843132"/>
    <w:rsid w:val="00852B05"/>
    <w:rsid w:val="008B76EE"/>
    <w:rsid w:val="009154AA"/>
    <w:rsid w:val="009974FB"/>
    <w:rsid w:val="00A554C3"/>
    <w:rsid w:val="00A6160C"/>
    <w:rsid w:val="00A6281E"/>
    <w:rsid w:val="00A75A2F"/>
    <w:rsid w:val="00B2152B"/>
    <w:rsid w:val="00B367B8"/>
    <w:rsid w:val="00B53EE0"/>
    <w:rsid w:val="00B76404"/>
    <w:rsid w:val="00BA5270"/>
    <w:rsid w:val="00BA5FB8"/>
    <w:rsid w:val="00BC1AE9"/>
    <w:rsid w:val="00C20233"/>
    <w:rsid w:val="00C44923"/>
    <w:rsid w:val="00C70741"/>
    <w:rsid w:val="00C85FDE"/>
    <w:rsid w:val="00CD25BB"/>
    <w:rsid w:val="00D06792"/>
    <w:rsid w:val="00D40D83"/>
    <w:rsid w:val="00E716DA"/>
    <w:rsid w:val="00EB0DE7"/>
    <w:rsid w:val="00F25F71"/>
    <w:rsid w:val="00F545A4"/>
    <w:rsid w:val="00F56499"/>
    <w:rsid w:val="00F70669"/>
    <w:rsid w:val="00FB5BF2"/>
    <w:rsid w:val="00FC5A70"/>
    <w:rsid w:val="00FE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E02520-8706-4F7E-90D5-30688C46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spacing w:after="0" w:line="240" w:lineRule="auto"/>
    </w:pPr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spacing w:after="0" w:line="240" w:lineRule="auto"/>
    </w:pPr>
  </w:style>
  <w:style w:type="character" w:customStyle="1" w:styleId="FooterChar">
    <w:name w:val="Foot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4647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sagasoft.ro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pkNCF/hg8hbVBIMGgsNKl2zgsQ==">AMUW2mXTrmi8J+1A7ZlZcFFN6uiS2Raph8qJX4kGSgNkChddRxKXLwAZN+fHygLjCcg2ymw6SsSxxsgZE2ggYmh+QCHCI9xN/X2fM2zMlmREXSztSKdnealII61ypp271ogHDuwkUISPV9qhNuPrkhRICMxLRQjTxNetOhZFV53X6WpDLCZEohB/DmnJ4xFFuFEmPZuz6snQIcrS+GH5lKcYCxr1dYkxoWWF4UYFAPjPQDy+3+JBX//ln9ZXhpvUJl62XzigIBRM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184BCB2-3F73-4F04-BE6E-2415F70A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468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</dc:creator>
  <cp:lastModifiedBy>Gabriela Dragan</cp:lastModifiedBy>
  <cp:revision>19</cp:revision>
  <cp:lastPrinted>2023-03-28T09:58:00Z</cp:lastPrinted>
  <dcterms:created xsi:type="dcterms:W3CDTF">2023-03-27T06:27:00Z</dcterms:created>
  <dcterms:modified xsi:type="dcterms:W3CDTF">2023-03-28T09:59:00Z</dcterms:modified>
</cp:coreProperties>
</file>